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52" w:rsidRDefault="00EA337E" w:rsidP="007E24D7">
      <w:pPr>
        <w:ind w:firstLineChars="0" w:firstLine="0"/>
        <w:rPr>
          <w:rFonts w:hint="eastAsia"/>
          <w:b/>
          <w:sz w:val="36"/>
          <w:szCs w:val="36"/>
        </w:rPr>
      </w:pPr>
      <w:r w:rsidRPr="00EA337E">
        <w:rPr>
          <w:rFonts w:hint="eastAsia"/>
          <w:b/>
          <w:sz w:val="36"/>
          <w:szCs w:val="36"/>
        </w:rPr>
        <w:t>关于“放管服”专项清理工作初审意见办理工作要求</w:t>
      </w:r>
    </w:p>
    <w:p w:rsidR="00EA337E" w:rsidRDefault="00EA337E" w:rsidP="007E24D7">
      <w:pPr>
        <w:ind w:firstLine="723"/>
        <w:rPr>
          <w:rFonts w:hint="eastAsia"/>
          <w:b/>
          <w:sz w:val="36"/>
          <w:szCs w:val="36"/>
        </w:rPr>
      </w:pPr>
    </w:p>
    <w:p w:rsidR="007E24D7" w:rsidRDefault="007E24D7" w:rsidP="007E24D7">
      <w:pPr>
        <w:ind w:firstLine="640"/>
        <w:rPr>
          <w:rFonts w:ascii="仿宋_GB2312" w:eastAsia="仿宋_GB2312" w:hint="eastAsia"/>
          <w:sz w:val="32"/>
          <w:szCs w:val="32"/>
        </w:rPr>
      </w:pPr>
      <w:r>
        <w:rPr>
          <w:rFonts w:ascii="仿宋_GB2312" w:eastAsia="仿宋_GB2312" w:hint="eastAsia"/>
          <w:sz w:val="32"/>
          <w:szCs w:val="32"/>
        </w:rPr>
        <w:t>一、</w:t>
      </w:r>
      <w:r w:rsidR="00EA337E" w:rsidRPr="007E24D7">
        <w:rPr>
          <w:rFonts w:ascii="仿宋_GB2312" w:eastAsia="仿宋_GB2312" w:hint="eastAsia"/>
          <w:sz w:val="32"/>
          <w:szCs w:val="32"/>
        </w:rPr>
        <w:t>市政府及办公厅制发规范性文件清理的范围是</w:t>
      </w:r>
      <w:r w:rsidR="00EA337E" w:rsidRPr="007E24D7">
        <w:rPr>
          <w:rFonts w:ascii="仿宋_GB2312" w:eastAsia="仿宋_GB2312"/>
          <w:sz w:val="32"/>
          <w:szCs w:val="32"/>
        </w:rPr>
        <w:t>《郑州市人民政府关于公布规范性文件清理结果的通知》（郑政文〔2016〕70号）</w:t>
      </w:r>
      <w:r w:rsidR="00EA337E" w:rsidRPr="007E24D7">
        <w:rPr>
          <w:rFonts w:ascii="仿宋_GB2312" w:eastAsia="仿宋_GB2312" w:hint="eastAsia"/>
          <w:sz w:val="32"/>
          <w:szCs w:val="32"/>
        </w:rPr>
        <w:t>确定的现行有效的规范性文件和“郑政文〔2016〕70号”清理结果之后制发的市政府及办公厅</w:t>
      </w:r>
      <w:r w:rsidR="002B3304">
        <w:rPr>
          <w:rFonts w:ascii="仿宋_GB2312" w:eastAsia="仿宋_GB2312" w:hint="eastAsia"/>
          <w:sz w:val="32"/>
          <w:szCs w:val="32"/>
        </w:rPr>
        <w:t>规范性文件</w:t>
      </w:r>
      <w:r w:rsidR="00EA337E" w:rsidRPr="007E24D7">
        <w:rPr>
          <w:rFonts w:ascii="仿宋_GB2312" w:eastAsia="仿宋_GB2312" w:hint="eastAsia"/>
          <w:sz w:val="32"/>
          <w:szCs w:val="32"/>
        </w:rPr>
        <w:t>，截止时间为2017年6月30日。</w:t>
      </w:r>
    </w:p>
    <w:p w:rsidR="007E24D7" w:rsidRDefault="007E24D7" w:rsidP="007E24D7">
      <w:pPr>
        <w:ind w:firstLine="420"/>
        <w:rPr>
          <w:rFonts w:ascii="仿宋_GB2312" w:eastAsia="仿宋_GB2312" w:hint="eastAsia"/>
          <w:sz w:val="32"/>
          <w:szCs w:val="32"/>
        </w:rPr>
      </w:pPr>
      <w:r>
        <w:rPr>
          <w:rFonts w:hint="eastAsia"/>
        </w:rPr>
        <w:t xml:space="preserve">  </w:t>
      </w:r>
      <w:r w:rsidRPr="007E24D7">
        <w:rPr>
          <w:rFonts w:ascii="仿宋_GB2312" w:eastAsia="仿宋_GB2312" w:hint="eastAsia"/>
          <w:sz w:val="32"/>
          <w:szCs w:val="32"/>
        </w:rPr>
        <w:t>二、</w:t>
      </w:r>
      <w:r>
        <w:rPr>
          <w:rFonts w:ascii="仿宋_GB2312" w:eastAsia="仿宋_GB2312" w:hint="eastAsia"/>
          <w:sz w:val="32"/>
          <w:szCs w:val="32"/>
        </w:rPr>
        <w:t>按照“谁制定，谁清理”的原则，鉴于市政府规范性文件清理工作的复杂性，请各起草部门于7月</w:t>
      </w:r>
      <w:r w:rsidR="00786458">
        <w:rPr>
          <w:rFonts w:ascii="仿宋_GB2312" w:eastAsia="仿宋_GB2312" w:hint="eastAsia"/>
          <w:sz w:val="32"/>
          <w:szCs w:val="32"/>
        </w:rPr>
        <w:t>15</w:t>
      </w:r>
      <w:r>
        <w:rPr>
          <w:rFonts w:ascii="仿宋_GB2312" w:eastAsia="仿宋_GB2312" w:hint="eastAsia"/>
          <w:sz w:val="32"/>
          <w:szCs w:val="32"/>
        </w:rPr>
        <w:t>日前将本单位的纸质清理初审意见加盖公章和纸质清理文件报送市政府南院市法制</w:t>
      </w:r>
      <w:proofErr w:type="gramStart"/>
      <w:r>
        <w:rPr>
          <w:rFonts w:ascii="仿宋_GB2312" w:eastAsia="仿宋_GB2312" w:hint="eastAsia"/>
          <w:sz w:val="32"/>
          <w:szCs w:val="32"/>
        </w:rPr>
        <w:t>办审备</w:t>
      </w:r>
      <w:proofErr w:type="gramEnd"/>
      <w:r>
        <w:rPr>
          <w:rFonts w:ascii="仿宋_GB2312" w:eastAsia="仿宋_GB2312" w:hint="eastAsia"/>
          <w:sz w:val="32"/>
          <w:szCs w:val="32"/>
        </w:rPr>
        <w:t>处711房间，</w:t>
      </w:r>
      <w:r w:rsidR="002B3304">
        <w:rPr>
          <w:rFonts w:ascii="仿宋_GB2312" w:eastAsia="仿宋_GB2312" w:hint="eastAsia"/>
          <w:sz w:val="32"/>
          <w:szCs w:val="32"/>
        </w:rPr>
        <w:t>初审意见内容要详实、依据要充分，</w:t>
      </w:r>
      <w:r>
        <w:rPr>
          <w:rFonts w:ascii="仿宋_GB2312" w:eastAsia="仿宋_GB2312" w:hint="eastAsia"/>
          <w:sz w:val="32"/>
          <w:szCs w:val="32"/>
        </w:rPr>
        <w:t>联系电话67186315。如本单位不涉及</w:t>
      </w:r>
      <w:r w:rsidR="00E94F68">
        <w:rPr>
          <w:rFonts w:ascii="仿宋_GB2312" w:eastAsia="仿宋_GB2312" w:hint="eastAsia"/>
          <w:sz w:val="32"/>
          <w:szCs w:val="32"/>
        </w:rPr>
        <w:t>市政府及办公厅规范性文件</w:t>
      </w:r>
      <w:r>
        <w:rPr>
          <w:rFonts w:ascii="仿宋_GB2312" w:eastAsia="仿宋_GB2312" w:hint="eastAsia"/>
          <w:sz w:val="32"/>
          <w:szCs w:val="32"/>
        </w:rPr>
        <w:t>清理任务</w:t>
      </w:r>
      <w:r w:rsidR="00E94F68">
        <w:rPr>
          <w:rFonts w:ascii="仿宋_GB2312" w:eastAsia="仿宋_GB2312" w:hint="eastAsia"/>
          <w:sz w:val="32"/>
          <w:szCs w:val="32"/>
        </w:rPr>
        <w:t>，请书面</w:t>
      </w:r>
      <w:proofErr w:type="gramStart"/>
      <w:r w:rsidR="00E94F68">
        <w:rPr>
          <w:rFonts w:ascii="仿宋_GB2312" w:eastAsia="仿宋_GB2312" w:hint="eastAsia"/>
          <w:sz w:val="32"/>
          <w:szCs w:val="32"/>
        </w:rPr>
        <w:t>作出</w:t>
      </w:r>
      <w:proofErr w:type="gramEnd"/>
      <w:r w:rsidR="00E94F68">
        <w:rPr>
          <w:rFonts w:ascii="仿宋_GB2312" w:eastAsia="仿宋_GB2312" w:hint="eastAsia"/>
          <w:sz w:val="32"/>
          <w:szCs w:val="32"/>
        </w:rPr>
        <w:t>说明，传真</w:t>
      </w:r>
      <w:r w:rsidR="002B3304">
        <w:rPr>
          <w:rFonts w:ascii="仿宋_GB2312" w:eastAsia="仿宋_GB2312" w:hint="eastAsia"/>
          <w:sz w:val="32"/>
          <w:szCs w:val="32"/>
        </w:rPr>
        <w:t>67185990。</w:t>
      </w:r>
      <w:proofErr w:type="gramStart"/>
      <w:r w:rsidR="001640B1">
        <w:rPr>
          <w:rFonts w:ascii="仿宋_GB2312" w:eastAsia="仿宋_GB2312" w:hint="eastAsia"/>
          <w:sz w:val="32"/>
          <w:szCs w:val="32"/>
        </w:rPr>
        <w:t>审备处在</w:t>
      </w:r>
      <w:proofErr w:type="gramEnd"/>
      <w:r w:rsidR="001640B1">
        <w:rPr>
          <w:rFonts w:ascii="仿宋_GB2312" w:eastAsia="仿宋_GB2312" w:hint="eastAsia"/>
          <w:sz w:val="32"/>
          <w:szCs w:val="32"/>
        </w:rPr>
        <w:t>数据库清理业务中会发起“及时清理通知”，请各单位抓紧落实。</w:t>
      </w:r>
    </w:p>
    <w:p w:rsidR="002B3304" w:rsidRDefault="007E24D7" w:rsidP="001640B1">
      <w:pPr>
        <w:ind w:firstLine="640"/>
        <w:rPr>
          <w:rFonts w:ascii="仿宋_GB2312" w:eastAsia="仿宋_GB2312" w:hint="eastAsia"/>
          <w:sz w:val="32"/>
          <w:szCs w:val="32"/>
        </w:rPr>
      </w:pPr>
      <w:r>
        <w:rPr>
          <w:rFonts w:ascii="仿宋_GB2312" w:eastAsia="仿宋_GB2312" w:hint="eastAsia"/>
          <w:sz w:val="32"/>
          <w:szCs w:val="32"/>
        </w:rPr>
        <w:t>三、</w:t>
      </w:r>
      <w:r w:rsidR="00E94F68">
        <w:rPr>
          <w:rFonts w:ascii="仿宋_GB2312" w:eastAsia="仿宋_GB2312" w:hint="eastAsia"/>
          <w:sz w:val="32"/>
          <w:szCs w:val="32"/>
        </w:rPr>
        <w:t>各县市区政府、开发区管委会、市直各部门、法律法规授权组织</w:t>
      </w:r>
      <w:r w:rsidR="00E94F68" w:rsidRPr="00E94F68">
        <w:rPr>
          <w:rFonts w:ascii="仿宋_GB2312" w:eastAsia="仿宋_GB2312"/>
          <w:sz w:val="32"/>
          <w:szCs w:val="32"/>
        </w:rPr>
        <w:t>应于7月30日前将本单位规范性文件清理结果文件通过数据库</w:t>
      </w:r>
      <w:r w:rsidR="00E94F68">
        <w:rPr>
          <w:rFonts w:ascii="仿宋_GB2312" w:eastAsia="仿宋_GB2312" w:hint="eastAsia"/>
          <w:sz w:val="32"/>
          <w:szCs w:val="32"/>
        </w:rPr>
        <w:t>“工作</w:t>
      </w:r>
      <w:r w:rsidR="00E94F68" w:rsidRPr="00E94F68">
        <w:rPr>
          <w:rFonts w:ascii="仿宋_GB2312" w:eastAsia="仿宋_GB2312"/>
          <w:sz w:val="32"/>
          <w:szCs w:val="32"/>
        </w:rPr>
        <w:t>上报</w:t>
      </w:r>
      <w:r w:rsidR="00E94F68">
        <w:rPr>
          <w:rFonts w:ascii="仿宋_GB2312" w:eastAsia="仿宋_GB2312" w:hint="eastAsia"/>
          <w:sz w:val="32"/>
          <w:szCs w:val="32"/>
        </w:rPr>
        <w:t>”上传，</w:t>
      </w:r>
      <w:r w:rsidR="002B3304">
        <w:rPr>
          <w:rFonts w:ascii="仿宋_GB2312" w:eastAsia="仿宋_GB2312" w:hint="eastAsia"/>
          <w:sz w:val="32"/>
          <w:szCs w:val="32"/>
        </w:rPr>
        <w:t>同时各单位清理结果文件应当按照规定时间正常上传</w:t>
      </w:r>
      <w:r w:rsidR="00786458">
        <w:rPr>
          <w:rFonts w:ascii="仿宋_GB2312" w:eastAsia="仿宋_GB2312" w:hint="eastAsia"/>
          <w:sz w:val="32"/>
          <w:szCs w:val="32"/>
        </w:rPr>
        <w:t>数据库</w:t>
      </w:r>
      <w:r w:rsidR="002B3304">
        <w:rPr>
          <w:rFonts w:ascii="仿宋_GB2312" w:eastAsia="仿宋_GB2312" w:hint="eastAsia"/>
          <w:sz w:val="32"/>
          <w:szCs w:val="32"/>
        </w:rPr>
        <w:t>备案。</w:t>
      </w:r>
    </w:p>
    <w:p w:rsidR="002148D5" w:rsidRDefault="002148D5" w:rsidP="001640B1">
      <w:pPr>
        <w:ind w:firstLine="640"/>
        <w:rPr>
          <w:rFonts w:ascii="仿宋_GB2312" w:eastAsia="仿宋_GB2312" w:hint="eastAsia"/>
          <w:sz w:val="32"/>
          <w:szCs w:val="32"/>
        </w:rPr>
      </w:pPr>
    </w:p>
    <w:p w:rsidR="002148D5" w:rsidRDefault="002148D5" w:rsidP="002148D5">
      <w:pPr>
        <w:ind w:firstLineChars="1600" w:firstLine="5120"/>
        <w:rPr>
          <w:rFonts w:ascii="仿宋_GB2312" w:eastAsia="仿宋_GB2312" w:hint="eastAsia"/>
          <w:sz w:val="32"/>
          <w:szCs w:val="32"/>
        </w:rPr>
      </w:pPr>
      <w:proofErr w:type="gramStart"/>
      <w:r>
        <w:rPr>
          <w:rFonts w:ascii="仿宋_GB2312" w:eastAsia="仿宋_GB2312" w:hint="eastAsia"/>
          <w:sz w:val="32"/>
          <w:szCs w:val="32"/>
        </w:rPr>
        <w:t>审备处</w:t>
      </w:r>
      <w:proofErr w:type="gramEnd"/>
    </w:p>
    <w:p w:rsidR="002148D5" w:rsidRPr="007E24D7" w:rsidRDefault="002148D5" w:rsidP="00786458">
      <w:pPr>
        <w:ind w:firstLineChars="1450" w:firstLine="4640"/>
        <w:rPr>
          <w:rFonts w:ascii="仿宋_GB2312" w:eastAsia="仿宋_GB2312" w:hint="eastAsia"/>
          <w:sz w:val="32"/>
          <w:szCs w:val="32"/>
        </w:rPr>
      </w:pPr>
      <w:bookmarkStart w:id="0" w:name="_GoBack"/>
      <w:bookmarkEnd w:id="0"/>
      <w:r>
        <w:rPr>
          <w:rFonts w:ascii="仿宋_GB2312" w:eastAsia="仿宋_GB2312" w:hint="eastAsia"/>
          <w:sz w:val="32"/>
          <w:szCs w:val="32"/>
        </w:rPr>
        <w:t>2017年7月4日</w:t>
      </w:r>
    </w:p>
    <w:sectPr w:rsidR="002148D5" w:rsidRPr="007E2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3C24"/>
    <w:multiLevelType w:val="hybridMultilevel"/>
    <w:tmpl w:val="81C61532"/>
    <w:lvl w:ilvl="0" w:tplc="52C02644">
      <w:start w:val="1"/>
      <w:numFmt w:val="japaneseCounting"/>
      <w:lvlText w:val="%1、"/>
      <w:lvlJc w:val="left"/>
      <w:pPr>
        <w:ind w:left="1428" w:hanging="720"/>
      </w:pPr>
      <w:rPr>
        <w:rFonts w:asciiTheme="minorHAnsi" w:eastAsiaTheme="minorEastAsia" w:hint="default"/>
        <w:b/>
        <w:sz w:val="36"/>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nsid w:val="338B0BFE"/>
    <w:multiLevelType w:val="hybridMultilevel"/>
    <w:tmpl w:val="0816901E"/>
    <w:lvl w:ilvl="0" w:tplc="E5D848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6A7555"/>
    <w:multiLevelType w:val="hybridMultilevel"/>
    <w:tmpl w:val="E34EB11A"/>
    <w:lvl w:ilvl="0" w:tplc="D0F0392E">
      <w:start w:val="1"/>
      <w:numFmt w:val="japaneseCounting"/>
      <w:lvlText w:val="%1、"/>
      <w:lvlJc w:val="left"/>
      <w:pPr>
        <w:ind w:left="1902" w:hanging="127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3">
    <w:nsid w:val="3FED3294"/>
    <w:multiLevelType w:val="hybridMultilevel"/>
    <w:tmpl w:val="A2481630"/>
    <w:lvl w:ilvl="0" w:tplc="9064DD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BB0117"/>
    <w:multiLevelType w:val="hybridMultilevel"/>
    <w:tmpl w:val="C7769EC2"/>
    <w:lvl w:ilvl="0" w:tplc="A0D0E370">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7393090"/>
    <w:multiLevelType w:val="hybridMultilevel"/>
    <w:tmpl w:val="55A888F4"/>
    <w:lvl w:ilvl="0" w:tplc="7DDCC2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7E"/>
    <w:rsid w:val="001640B1"/>
    <w:rsid w:val="002148D5"/>
    <w:rsid w:val="002B3304"/>
    <w:rsid w:val="00786458"/>
    <w:rsid w:val="007E24D7"/>
    <w:rsid w:val="008A3E23"/>
    <w:rsid w:val="00E94F68"/>
    <w:rsid w:val="00EA337E"/>
    <w:rsid w:val="00F0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D7"/>
    <w:pPr>
      <w:widowControl w:val="0"/>
      <w:ind w:firstLineChars="200" w:firstLine="20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37E"/>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D7"/>
    <w:pPr>
      <w:widowControl w:val="0"/>
      <w:ind w:firstLineChars="200" w:firstLine="20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37E"/>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Words>
  <Characters>397</Characters>
  <Application>Microsoft Office Word</Application>
  <DocSecurity>0</DocSecurity>
  <Lines>3</Lines>
  <Paragraphs>1</Paragraphs>
  <ScaleCrop>false</ScaleCrop>
  <Company>Sky123.Org</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2017-07-04T02:21:00Z</dcterms:created>
  <dcterms:modified xsi:type="dcterms:W3CDTF">2017-07-04T02:56:00Z</dcterms:modified>
</cp:coreProperties>
</file>